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9A" w:rsidRDefault="00B957B6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           </w:t>
      </w:r>
    </w:p>
    <w:p w:rsidR="002A149A" w:rsidRDefault="00101EC4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1F0F9ABB" wp14:editId="34AFC350">
            <wp:extent cx="3218815" cy="908685"/>
            <wp:effectExtent l="0" t="0" r="63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49A" w:rsidRDefault="002A149A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2A149A" w:rsidRDefault="00B957B6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  </w:t>
      </w:r>
    </w:p>
    <w:p w:rsidR="002A149A" w:rsidRDefault="002A149A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2A149A" w:rsidRDefault="002A149A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2A149A" w:rsidRDefault="002A149A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080058" w:rsidRDefault="00080058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080058" w:rsidRDefault="00080058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5052BB" w:rsidRDefault="00B957B6" w:rsidP="0008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</w:t>
      </w:r>
      <w:r w:rsidR="005052BB" w:rsidRPr="00B957B6">
        <w:rPr>
          <w:rFonts w:cs="Arial"/>
          <w:b/>
          <w:caps/>
          <w:sz w:val="24"/>
          <w:szCs w:val="28"/>
        </w:rPr>
        <w:t xml:space="preserve">EVALUATION </w:t>
      </w:r>
      <w:r w:rsidR="005052BB">
        <w:rPr>
          <w:rFonts w:cs="Arial"/>
          <w:b/>
          <w:caps/>
          <w:sz w:val="24"/>
          <w:szCs w:val="28"/>
        </w:rPr>
        <w:t xml:space="preserve">OF THE </w:t>
      </w:r>
      <w:r w:rsidR="00F30D1C">
        <w:rPr>
          <w:rFonts w:cs="Arial"/>
          <w:b/>
          <w:caps/>
          <w:sz w:val="24"/>
          <w:szCs w:val="28"/>
        </w:rPr>
        <w:t xml:space="preserve">IMPLEMENTATION OF THE </w:t>
      </w:r>
      <w:r w:rsidR="005052BB" w:rsidRPr="002D7659">
        <w:rPr>
          <w:rFonts w:cs="Arial"/>
          <w:b/>
          <w:caps/>
          <w:sz w:val="24"/>
          <w:szCs w:val="28"/>
        </w:rPr>
        <w:t>RECOMMENDATIONS</w:t>
      </w:r>
      <w:r w:rsidR="005052BB">
        <w:rPr>
          <w:rFonts w:cs="Arial"/>
          <w:b/>
          <w:caps/>
          <w:sz w:val="24"/>
          <w:szCs w:val="28"/>
        </w:rPr>
        <w:t xml:space="preserve"> </w:t>
      </w:r>
      <w:r w:rsidR="005052BB" w:rsidRPr="002D7659">
        <w:rPr>
          <w:rFonts w:cs="Arial"/>
          <w:b/>
          <w:caps/>
          <w:sz w:val="24"/>
          <w:szCs w:val="28"/>
        </w:rPr>
        <w:t xml:space="preserve">OF THE </w:t>
      </w:r>
      <w:r w:rsidR="00F30D1C">
        <w:rPr>
          <w:rFonts w:cs="Arial"/>
          <w:b/>
          <w:caps/>
          <w:sz w:val="24"/>
          <w:szCs w:val="28"/>
        </w:rPr>
        <w:t>10TH</w:t>
      </w:r>
      <w:r w:rsidR="00C22983">
        <w:rPr>
          <w:rFonts w:cs="Arial"/>
          <w:b/>
          <w:caps/>
          <w:sz w:val="24"/>
          <w:szCs w:val="28"/>
        </w:rPr>
        <w:t xml:space="preserve"> </w:t>
      </w:r>
      <w:r w:rsidR="00CB69CA">
        <w:rPr>
          <w:rFonts w:cs="Arial"/>
          <w:b/>
          <w:sz w:val="24"/>
          <w:szCs w:val="28"/>
        </w:rPr>
        <w:t xml:space="preserve"> </w:t>
      </w:r>
      <w:r w:rsidR="005052BB" w:rsidRPr="002D7659">
        <w:rPr>
          <w:rFonts w:cs="Arial"/>
          <w:b/>
          <w:caps/>
          <w:sz w:val="24"/>
          <w:szCs w:val="28"/>
        </w:rPr>
        <w:t xml:space="preserve">MEETING OF CAPACITY BUILDING </w:t>
      </w:r>
    </w:p>
    <w:p w:rsidR="005052BB" w:rsidRDefault="005052BB" w:rsidP="0008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                        </w:t>
      </w:r>
      <w:r w:rsidRPr="002D7659">
        <w:rPr>
          <w:rFonts w:cs="Arial"/>
          <w:b/>
          <w:caps/>
          <w:sz w:val="24"/>
          <w:szCs w:val="28"/>
        </w:rPr>
        <w:t xml:space="preserve">CONTACT POINTS OF CUSTOMS ADMINISTRATIONS OF THE WORLD CUSTOMS </w:t>
      </w:r>
    </w:p>
    <w:p w:rsidR="005052BB" w:rsidRPr="002D7659" w:rsidRDefault="005052BB" w:rsidP="0008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                   </w:t>
      </w:r>
      <w:r w:rsidRPr="002D7659">
        <w:rPr>
          <w:rFonts w:cs="Arial"/>
          <w:b/>
          <w:caps/>
          <w:sz w:val="24"/>
          <w:szCs w:val="28"/>
        </w:rPr>
        <w:t>ORGANIZATION (WCO) REGION FOR WEST AND CENTRAL AFRICA (WCA</w:t>
      </w:r>
      <w:proofErr w:type="gramStart"/>
      <w:r>
        <w:rPr>
          <w:rFonts w:cs="Arial"/>
          <w:b/>
          <w:caps/>
          <w:sz w:val="24"/>
          <w:szCs w:val="28"/>
        </w:rPr>
        <w:t>)</w:t>
      </w:r>
      <w:proofErr w:type="gramEnd"/>
      <w:r w:rsidRPr="002D7659">
        <w:rPr>
          <w:rFonts w:cs="Arial"/>
          <w:b/>
          <w:caps/>
          <w:sz w:val="24"/>
          <w:szCs w:val="28"/>
        </w:rPr>
        <w:br/>
      </w:r>
      <w:r w:rsidR="00526959" w:rsidRPr="0056668A">
        <w:rPr>
          <w:rFonts w:cs="Arial"/>
          <w:b/>
          <w:caps/>
          <w:sz w:val="24"/>
          <w:szCs w:val="28"/>
        </w:rPr>
        <w:t>KINSHA</w:t>
      </w:r>
      <w:bookmarkStart w:id="0" w:name="_GoBack"/>
      <w:bookmarkEnd w:id="0"/>
      <w:r w:rsidR="00526959" w:rsidRPr="0056668A">
        <w:rPr>
          <w:rFonts w:cs="Arial"/>
          <w:b/>
          <w:caps/>
          <w:sz w:val="24"/>
          <w:szCs w:val="28"/>
        </w:rPr>
        <w:t>SA, September 26</w:t>
      </w:r>
      <w:r w:rsidR="00C972AB">
        <w:rPr>
          <w:rFonts w:cs="Arial"/>
          <w:b/>
          <w:caps/>
          <w:sz w:val="24"/>
          <w:szCs w:val="28"/>
        </w:rPr>
        <w:t>, 2019</w:t>
      </w:r>
      <w:r w:rsidR="0056668A" w:rsidRPr="0056668A">
        <w:rPr>
          <w:rFonts w:cs="Arial"/>
          <w:b/>
          <w:caps/>
          <w:sz w:val="24"/>
          <w:szCs w:val="28"/>
        </w:rPr>
        <w:cr/>
      </w:r>
      <w:r w:rsidR="0056668A">
        <w:rPr>
          <w:rFonts w:cs="Arial"/>
          <w:b/>
          <w:caps/>
          <w:sz w:val="24"/>
          <w:szCs w:val="28"/>
        </w:rPr>
        <w:t xml:space="preserve"> </w:t>
      </w:r>
    </w:p>
    <w:p w:rsidR="00084887" w:rsidRDefault="00084887" w:rsidP="00C972AB">
      <w:pPr>
        <w:spacing w:after="0" w:line="240" w:lineRule="auto"/>
        <w:rPr>
          <w:rFonts w:cs="Arial"/>
          <w:b/>
          <w:caps/>
          <w:sz w:val="24"/>
          <w:szCs w:val="28"/>
        </w:rPr>
      </w:pPr>
    </w:p>
    <w:p w:rsidR="005052BB" w:rsidRPr="00453042" w:rsidRDefault="0056668A" w:rsidP="005052BB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Agenda item 3</w:t>
      </w:r>
      <w:r w:rsidR="00526959">
        <w:rPr>
          <w:color w:val="FF0000"/>
        </w:rPr>
        <w:t xml:space="preserve"> of the 11</w:t>
      </w:r>
      <w:r w:rsidR="005052BB">
        <w:rPr>
          <w:color w:val="FF0000"/>
        </w:rPr>
        <w:t xml:space="preserve">th meeting of Contact Points </w:t>
      </w:r>
    </w:p>
    <w:p w:rsidR="00DD65BB" w:rsidRDefault="005052BB" w:rsidP="005052BB">
      <w:pPr>
        <w:spacing w:after="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295100">
      <w:pPr>
        <w:rPr>
          <w:color w:val="FF0000"/>
        </w:rPr>
      </w:pPr>
    </w:p>
    <w:p w:rsidR="00DD65BB" w:rsidRPr="00DD65BB" w:rsidRDefault="00DD65BB" w:rsidP="00DD65BB">
      <w:pPr>
        <w:jc w:val="center"/>
        <w:rPr>
          <w:color w:val="FF0000"/>
        </w:rPr>
      </w:pPr>
    </w:p>
    <w:tbl>
      <w:tblPr>
        <w:tblStyle w:val="Grilledutableau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8"/>
        <w:gridCol w:w="3827"/>
      </w:tblGrid>
      <w:tr w:rsidR="00DD65BB" w:rsidTr="00781842">
        <w:trPr>
          <w:trHeight w:val="979"/>
        </w:trPr>
        <w:tc>
          <w:tcPr>
            <w:tcW w:w="567" w:type="dxa"/>
            <w:vMerge w:val="restart"/>
            <w:shd w:val="clear" w:color="auto" w:fill="D0CECE" w:themeFill="background2" w:themeFillShade="E6"/>
          </w:tcPr>
          <w:p w:rsidR="00DD65BB" w:rsidRPr="004D11E7" w:rsidRDefault="00DD65BB" w:rsidP="004D11E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D11E7">
              <w:rPr>
                <w:b/>
                <w:sz w:val="28"/>
                <w:szCs w:val="28"/>
              </w:rPr>
              <w:lastRenderedPageBreak/>
              <w:t>N°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052BB" w:rsidRDefault="005052BB" w:rsidP="005052BB">
            <w:pPr>
              <w:jc w:val="center"/>
              <w:rPr>
                <w:rFonts w:cs="Arial"/>
                <w:b/>
                <w:caps/>
                <w:sz w:val="28"/>
                <w:szCs w:val="28"/>
                <w:lang w:val="en"/>
              </w:rPr>
            </w:pPr>
          </w:p>
          <w:p w:rsidR="00DD65BB" w:rsidRPr="00DD65BB" w:rsidRDefault="005052BB" w:rsidP="005052BB">
            <w:pPr>
              <w:jc w:val="center"/>
              <w:rPr>
                <w:sz w:val="24"/>
                <w:szCs w:val="28"/>
              </w:rPr>
            </w:pPr>
            <w:r w:rsidRPr="00E13C6C">
              <w:rPr>
                <w:rFonts w:cs="Arial"/>
                <w:b/>
                <w:caps/>
                <w:sz w:val="28"/>
                <w:szCs w:val="28"/>
                <w:lang w:val="en"/>
              </w:rPr>
              <w:t>RECOMMENDATIONS</w:t>
            </w:r>
          </w:p>
          <w:p w:rsidR="00DD65BB" w:rsidRPr="001872C7" w:rsidRDefault="00DD65BB" w:rsidP="00693BD4">
            <w:pPr>
              <w:spacing w:after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052BB" w:rsidRPr="005052BB" w:rsidRDefault="005052BB" w:rsidP="005052BB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5052BB">
              <w:rPr>
                <w:b/>
                <w:sz w:val="24"/>
                <w:szCs w:val="28"/>
              </w:rPr>
              <w:t>STATUS OF IMPLAMENTATION</w:t>
            </w:r>
          </w:p>
          <w:p w:rsidR="00DD65BB" w:rsidRPr="001872C7" w:rsidRDefault="005052BB" w:rsidP="005052BB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5052BB">
              <w:rPr>
                <w:b/>
                <w:sz w:val="24"/>
                <w:szCs w:val="28"/>
              </w:rPr>
              <w:t>(</w:t>
            </w:r>
            <w:proofErr w:type="spellStart"/>
            <w:r w:rsidRPr="005052BB">
              <w:rPr>
                <w:b/>
                <w:sz w:val="24"/>
                <w:szCs w:val="28"/>
              </w:rPr>
              <w:t>implemented</w:t>
            </w:r>
            <w:proofErr w:type="spellEnd"/>
            <w:r w:rsidRPr="005052BB">
              <w:rPr>
                <w:b/>
                <w:sz w:val="24"/>
                <w:szCs w:val="28"/>
              </w:rPr>
              <w:t xml:space="preserve"> = </w:t>
            </w:r>
            <w:proofErr w:type="spellStart"/>
            <w:r w:rsidRPr="005052BB">
              <w:rPr>
                <w:b/>
                <w:sz w:val="24"/>
                <w:szCs w:val="28"/>
              </w:rPr>
              <w:t>yes</w:t>
            </w:r>
            <w:proofErr w:type="spellEnd"/>
            <w:r w:rsidRPr="005052BB">
              <w:rPr>
                <w:b/>
                <w:sz w:val="24"/>
                <w:szCs w:val="28"/>
              </w:rPr>
              <w:t xml:space="preserve"> Not </w:t>
            </w:r>
            <w:proofErr w:type="spellStart"/>
            <w:r w:rsidRPr="005052BB">
              <w:rPr>
                <w:b/>
                <w:sz w:val="24"/>
                <w:szCs w:val="28"/>
              </w:rPr>
              <w:t>implemented</w:t>
            </w:r>
            <w:proofErr w:type="spellEnd"/>
            <w:r w:rsidRPr="005052BB">
              <w:rPr>
                <w:b/>
                <w:sz w:val="24"/>
                <w:szCs w:val="28"/>
              </w:rPr>
              <w:t>=no)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DD65BB" w:rsidTr="00781842">
        <w:trPr>
          <w:trHeight w:val="815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DD65BB" w:rsidRPr="004D11E7" w:rsidRDefault="00DD65BB" w:rsidP="004D11E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DD65BB" w:rsidRPr="001872C7" w:rsidRDefault="00DD65BB" w:rsidP="001872C7">
            <w:pPr>
              <w:spacing w:after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DD65BB" w:rsidRDefault="00984858" w:rsidP="001872C7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If </w:t>
            </w:r>
            <w:proofErr w:type="spellStart"/>
            <w:r>
              <w:rPr>
                <w:b/>
                <w:sz w:val="24"/>
                <w:szCs w:val="28"/>
              </w:rPr>
              <w:t>yes</w:t>
            </w:r>
            <w:proofErr w:type="spellEnd"/>
            <w:r>
              <w:rPr>
                <w:b/>
                <w:sz w:val="24"/>
                <w:szCs w:val="28"/>
              </w:rPr>
              <w:t>,</w:t>
            </w:r>
          </w:p>
          <w:p w:rsidR="00984858" w:rsidRPr="001872C7" w:rsidRDefault="00984858" w:rsidP="00984858">
            <w:pPr>
              <w:spacing w:after="0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Concrete</w:t>
            </w:r>
            <w:proofErr w:type="spellEnd"/>
            <w:r>
              <w:rPr>
                <w:b/>
                <w:sz w:val="24"/>
                <w:szCs w:val="28"/>
              </w:rPr>
              <w:t xml:space="preserve"> initiatives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84858" w:rsidRDefault="00984858" w:rsidP="00984858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If no,</w:t>
            </w:r>
          </w:p>
          <w:p w:rsidR="00DD65BB" w:rsidRPr="001872C7" w:rsidRDefault="00984858" w:rsidP="00984858">
            <w:pPr>
              <w:spacing w:after="0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constraints</w:t>
            </w:r>
            <w:proofErr w:type="spellEnd"/>
            <w:r>
              <w:rPr>
                <w:b/>
                <w:sz w:val="24"/>
                <w:szCs w:val="28"/>
              </w:rPr>
              <w:t xml:space="preserve"> / </w:t>
            </w:r>
            <w:proofErr w:type="spellStart"/>
            <w:r>
              <w:rPr>
                <w:b/>
                <w:sz w:val="24"/>
                <w:szCs w:val="28"/>
              </w:rPr>
              <w:t>Difficulties</w:t>
            </w:r>
            <w:proofErr w:type="spellEnd"/>
          </w:p>
        </w:tc>
      </w:tr>
      <w:tr w:rsidR="00DD65BB" w:rsidTr="005052BB">
        <w:trPr>
          <w:trHeight w:val="550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5BB" w:rsidRDefault="00DD65BB" w:rsidP="005052BB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</w:pPr>
          </w:p>
          <w:p w:rsidR="00DD65BB" w:rsidRDefault="00083A9B" w:rsidP="005052BB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To t</w:t>
            </w:r>
            <w:r w:rsidR="005052BB" w:rsidRPr="002D7659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he Vice-Chair and the WCO Secretariat</w:t>
            </w:r>
          </w:p>
          <w:p w:rsidR="005052BB" w:rsidRDefault="005052BB" w:rsidP="005052BB">
            <w:pPr>
              <w:spacing w:after="0"/>
              <w:jc w:val="center"/>
            </w:pPr>
          </w:p>
        </w:tc>
      </w:tr>
      <w:tr w:rsidR="005052BB" w:rsidTr="00DD65BB">
        <w:trPr>
          <w:trHeight w:val="1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52BB" w:rsidRPr="009858F7" w:rsidRDefault="005052BB" w:rsidP="005052BB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052BB" w:rsidRPr="005636C7" w:rsidRDefault="005636C7" w:rsidP="005052B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5636C7">
              <w:rPr>
                <w:rFonts w:ascii="Arial" w:hAnsi="Arial" w:cs="Arial"/>
                <w:sz w:val="24"/>
              </w:rPr>
              <w:t>Include in the agenda of the next meeting of Directors General of Customs, an awareness session on leadership and its impact on the success of reform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052BB" w:rsidRDefault="005052BB" w:rsidP="005052BB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52BB" w:rsidRDefault="005052BB" w:rsidP="005052BB">
            <w:pPr>
              <w:spacing w:after="0"/>
            </w:pPr>
          </w:p>
        </w:tc>
      </w:tr>
      <w:tr w:rsidR="005052BB" w:rsidTr="00984858">
        <w:trPr>
          <w:trHeight w:val="1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52BB" w:rsidRPr="009858F7" w:rsidRDefault="005052BB" w:rsidP="005052BB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052BB" w:rsidRPr="005636C7" w:rsidRDefault="005636C7" w:rsidP="005052B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5636C7">
              <w:rPr>
                <w:rFonts w:ascii="Arial" w:hAnsi="Arial" w:cs="Arial"/>
                <w:sz w:val="24"/>
              </w:rPr>
              <w:t>Encourage Member Administrations of the Region to share their experiences and good practices, particularly within the framework of the Regional Coaching Programme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052BB" w:rsidRDefault="005052BB" w:rsidP="005052BB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52BB" w:rsidRDefault="005052BB" w:rsidP="005052BB">
            <w:pPr>
              <w:spacing w:after="0"/>
            </w:pPr>
          </w:p>
        </w:tc>
      </w:tr>
      <w:tr w:rsidR="00DD65BB" w:rsidTr="004D2CBC">
        <w:trPr>
          <w:trHeight w:val="938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5BB" w:rsidRPr="00DD65BB" w:rsidRDefault="00DD65BB" w:rsidP="00DD65BB">
            <w:pPr>
              <w:jc w:val="center"/>
              <w:rPr>
                <w:rFonts w:ascii="Arial" w:eastAsia="Calibri" w:hAnsi="Arial" w:cs="Arial"/>
                <w:b/>
                <w:color w:val="000000"/>
                <w:sz w:val="4"/>
                <w:szCs w:val="32"/>
              </w:rPr>
            </w:pPr>
          </w:p>
          <w:p w:rsidR="00DD65BB" w:rsidRDefault="00083A9B" w:rsidP="00DD65BB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To the </w:t>
            </w:r>
            <w:r w:rsidR="001F3CED" w:rsidRPr="002D7659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WCO Secretariat</w:t>
            </w:r>
          </w:p>
        </w:tc>
      </w:tr>
      <w:tr w:rsidR="001F3CED" w:rsidTr="00D55544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636C7" w:rsidRPr="005636C7" w:rsidRDefault="005636C7" w:rsidP="005636C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Intensify initiatives to seek support for the entire WCA</w:t>
            </w:r>
          </w:p>
          <w:p w:rsidR="005636C7" w:rsidRPr="005636C7" w:rsidRDefault="005636C7" w:rsidP="005636C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Region in the areas of HRM, strategic management and</w:t>
            </w:r>
          </w:p>
          <w:p w:rsidR="001F3CED" w:rsidRPr="00C20E40" w:rsidRDefault="005636C7" w:rsidP="005636C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stakeholder engagement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1F3CED" w:rsidTr="00D55544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F3CED" w:rsidRPr="00C20E40" w:rsidRDefault="005636C7" w:rsidP="001F3CED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Improve coordination with the ROCB-WCA, in the processing and analysis of capacity building requests from the Customs Administrations of the WCA Region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1F3CED" w:rsidTr="00151FBA">
        <w:trPr>
          <w:trHeight w:val="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5636C7" w:rsidRPr="005636C7" w:rsidRDefault="005636C7" w:rsidP="005636C7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Help the Region to organize a regional workshop on key</w:t>
            </w:r>
          </w:p>
          <w:p w:rsidR="001F3CED" w:rsidRPr="00C20E40" w:rsidRDefault="005636C7" w:rsidP="005636C7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performance indicators in 2019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5636C7" w:rsidTr="00151FBA">
        <w:trPr>
          <w:trHeight w:val="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Pr="009858F7" w:rsidRDefault="005636C7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5636C7" w:rsidRPr="00C20E40" w:rsidRDefault="005636C7" w:rsidP="001F3CED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Extend training on security in the WCA Region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1F3CED"/>
        </w:tc>
      </w:tr>
      <w:tr w:rsidR="00DD65BB" w:rsidTr="001B3AF0">
        <w:trPr>
          <w:trHeight w:val="37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5BB" w:rsidRPr="00DD65BB" w:rsidRDefault="00DD65BB" w:rsidP="00DD65BB">
            <w:pPr>
              <w:jc w:val="center"/>
              <w:rPr>
                <w:rFonts w:ascii="Arial" w:eastAsia="Calibri" w:hAnsi="Arial" w:cs="Arial"/>
                <w:b/>
                <w:color w:val="000000"/>
                <w:sz w:val="2"/>
                <w:szCs w:val="32"/>
              </w:rPr>
            </w:pPr>
          </w:p>
          <w:p w:rsidR="00DD65BB" w:rsidRDefault="00083A9B" w:rsidP="00DD65BB">
            <w:pPr>
              <w:jc w:val="center"/>
            </w:pPr>
            <w:r>
              <w:rPr>
                <w:rFonts w:cs="Arial"/>
                <w:b/>
                <w:color w:val="000000"/>
                <w:sz w:val="32"/>
                <w:szCs w:val="32"/>
                <w:lang w:val="en-US" w:eastAsia="fr-FR"/>
              </w:rPr>
              <w:t xml:space="preserve">To the </w:t>
            </w:r>
            <w:r w:rsidR="001F3CED" w:rsidRPr="00864218">
              <w:rPr>
                <w:rFonts w:cs="Arial"/>
                <w:b/>
                <w:color w:val="000000"/>
                <w:sz w:val="32"/>
                <w:szCs w:val="32"/>
                <w:lang w:val="en-US" w:eastAsia="fr-FR"/>
              </w:rPr>
              <w:t>ROCB-WCA</w:t>
            </w:r>
            <w:r w:rsidR="001F3CED">
              <w:rPr>
                <w:rFonts w:cs="Arial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</w:p>
        </w:tc>
      </w:tr>
      <w:tr w:rsidR="001F3CED" w:rsidTr="002315EE">
        <w:trPr>
          <w:trHeight w:val="1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F3CED" w:rsidRPr="00BB5973" w:rsidRDefault="005636C7" w:rsidP="001F3CED">
            <w:pPr>
              <w:spacing w:after="0" w:line="240" w:lineRule="auto"/>
              <w:ind w:left="142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Prepare for the attention of member administrations and regional structures, tools to assess the relevance and impact of capacity building activities carried out in the WCA Region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1F3CED" w:rsidTr="002315EE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36C7" w:rsidRPr="005636C7" w:rsidRDefault="005636C7" w:rsidP="005636C7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Finalize the revised terms of reference of Contact Points with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a view to their adoption at the next meeting of the Committee</w:t>
            </w:r>
          </w:p>
          <w:p w:rsidR="001F3CED" w:rsidRPr="00230C12" w:rsidRDefault="005636C7" w:rsidP="005636C7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of Experts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DD65BB" w:rsidTr="00467331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636C7" w:rsidRPr="005636C7" w:rsidRDefault="005636C7" w:rsidP="005636C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Set up a Regional Working Group (GTR) made up of the</w:t>
            </w:r>
          </w:p>
          <w:p w:rsidR="005636C7" w:rsidRPr="005636C7" w:rsidRDefault="005636C7" w:rsidP="005636C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ROCB, the RWG on IT Customs administrations (Cameroon,</w:t>
            </w:r>
          </w:p>
          <w:p w:rsidR="005636C7" w:rsidRPr="005636C7" w:rsidRDefault="005636C7" w:rsidP="005636C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Côte d'Ivoire and The Gambia), responsible for developing</w:t>
            </w:r>
          </w:p>
          <w:p w:rsidR="00DD65BB" w:rsidRPr="002315EE" w:rsidRDefault="005636C7" w:rsidP="005636C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strategic indicators, particularly for building dashboards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DD65BB" w:rsidTr="00E90A8C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D65BB" w:rsidRPr="00D05656" w:rsidRDefault="005636C7" w:rsidP="005636C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Organize </w:t>
            </w:r>
            <w:proofErr w:type="gramStart"/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a</w:t>
            </w:r>
            <w:proofErr w:type="gramEnd"/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regional workshop on data analysis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5636C7" w:rsidTr="00E90A8C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Pr="009858F7" w:rsidRDefault="005636C7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636C7" w:rsidRPr="005636C7" w:rsidRDefault="005636C7" w:rsidP="005636C7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Develop </w:t>
            </w:r>
            <w:proofErr w:type="gramStart"/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a</w:t>
            </w:r>
            <w:proofErr w:type="gramEnd"/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capacity building programme in project</w:t>
            </w:r>
          </w:p>
          <w:p w:rsidR="005636C7" w:rsidRPr="00D05656" w:rsidRDefault="005636C7" w:rsidP="005636C7">
            <w:pPr>
              <w:spacing w:after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management for Customs administrations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B81260"/>
        </w:tc>
      </w:tr>
      <w:tr w:rsidR="005636C7" w:rsidTr="00E90A8C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Pr="009858F7" w:rsidRDefault="005636C7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636C7" w:rsidRPr="005636C7" w:rsidRDefault="005636C7" w:rsidP="005636C7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Set up a Contact Points assessment tool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B81260"/>
        </w:tc>
      </w:tr>
      <w:tr w:rsidR="005636C7" w:rsidTr="000F20C4">
        <w:trPr>
          <w:trHeight w:val="938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5636C7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lastRenderedPageBreak/>
              <w:t xml:space="preserve">To the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RTCs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 </w:t>
            </w:r>
          </w:p>
        </w:tc>
      </w:tr>
      <w:tr w:rsidR="005636C7" w:rsidTr="00E90A8C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Pr="009858F7" w:rsidRDefault="005636C7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636C7" w:rsidRPr="005636C7" w:rsidRDefault="005636C7" w:rsidP="005636C7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Should develop their own training strategies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B81260"/>
        </w:tc>
      </w:tr>
      <w:tr w:rsidR="005636C7" w:rsidTr="00E90A8C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Pr="009858F7" w:rsidRDefault="005636C7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636C7" w:rsidRPr="005636C7" w:rsidRDefault="005636C7" w:rsidP="005636C7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5636C7">
              <w:rPr>
                <w:rFonts w:ascii="Arial" w:eastAsia="Calibri" w:hAnsi="Arial" w:cs="Arial"/>
                <w:color w:val="000000"/>
                <w:sz w:val="24"/>
                <w:szCs w:val="32"/>
              </w:rPr>
              <w:t>Perform benchmarking with other regions on strategies for revitalizing WCA regional training centres.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36C7" w:rsidRDefault="005636C7" w:rsidP="00B81260"/>
        </w:tc>
      </w:tr>
      <w:tr w:rsidR="00DD65BB" w:rsidTr="009111CC">
        <w:trPr>
          <w:trHeight w:val="938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5BB" w:rsidRPr="00DD65BB" w:rsidRDefault="00DD65BB" w:rsidP="00DD65BB">
            <w:pPr>
              <w:jc w:val="center"/>
              <w:rPr>
                <w:rFonts w:ascii="Arial" w:eastAsia="Calibri" w:hAnsi="Arial" w:cs="Arial"/>
                <w:b/>
                <w:color w:val="000000"/>
                <w:sz w:val="6"/>
                <w:szCs w:val="32"/>
              </w:rPr>
            </w:pPr>
          </w:p>
          <w:p w:rsidR="00DD65BB" w:rsidRDefault="00083A9B" w:rsidP="00083A9B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To m</w:t>
            </w:r>
            <w:r w:rsidR="002D19C0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ember Customs a</w:t>
            </w:r>
            <w:r w:rsidR="001F3CED" w:rsidRPr="00230C12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dministrations of the WCA Region</w:t>
            </w:r>
          </w:p>
        </w:tc>
      </w:tr>
      <w:tr w:rsidR="001F3CED" w:rsidTr="00C82F10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D19C0" w:rsidRPr="002D19C0" w:rsidRDefault="002D19C0" w:rsidP="002D19C0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19C0">
              <w:rPr>
                <w:rFonts w:ascii="Arial" w:eastAsia="Calibri" w:hAnsi="Arial" w:cs="Arial"/>
                <w:color w:val="000000"/>
                <w:sz w:val="24"/>
                <w:szCs w:val="32"/>
              </w:rPr>
              <w:t>Continue to share experiences and good practices within the</w:t>
            </w:r>
          </w:p>
          <w:p w:rsidR="002D19C0" w:rsidRPr="002D19C0" w:rsidRDefault="002D19C0" w:rsidP="002D19C0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19C0">
              <w:rPr>
                <w:rFonts w:ascii="Arial" w:eastAsia="Calibri" w:hAnsi="Arial" w:cs="Arial"/>
                <w:color w:val="000000"/>
                <w:sz w:val="24"/>
                <w:szCs w:val="32"/>
              </w:rPr>
              <w:t>Region, particularly within the framework of the Regional</w:t>
            </w:r>
          </w:p>
          <w:p w:rsidR="001F3CED" w:rsidRPr="006E16F8" w:rsidRDefault="002D19C0" w:rsidP="002D19C0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19C0">
              <w:rPr>
                <w:rFonts w:ascii="Arial" w:eastAsia="Calibri" w:hAnsi="Arial" w:cs="Arial"/>
                <w:color w:val="000000"/>
                <w:sz w:val="24"/>
                <w:szCs w:val="32"/>
              </w:rPr>
              <w:t>Coaching Program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CED" w:rsidRDefault="001F3CED" w:rsidP="001F3CE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1F3CED" w:rsidTr="0099447A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2D19C0" w:rsidRPr="002D19C0" w:rsidRDefault="002D19C0" w:rsidP="002D19C0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19C0">
              <w:rPr>
                <w:rFonts w:ascii="Arial" w:eastAsia="Calibri" w:hAnsi="Arial" w:cs="Arial"/>
                <w:color w:val="000000"/>
                <w:sz w:val="24"/>
                <w:szCs w:val="32"/>
              </w:rPr>
              <w:t>Administrations which have terminated their contracts with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  <w:r w:rsidRPr="002D19C0">
              <w:rPr>
                <w:rFonts w:ascii="Arial" w:eastAsia="Calibri" w:hAnsi="Arial" w:cs="Arial"/>
                <w:color w:val="000000"/>
                <w:sz w:val="24"/>
                <w:szCs w:val="32"/>
              </w:rPr>
              <w:t>inspection companies should continue sharing their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  <w:r w:rsidRPr="002D19C0">
              <w:rPr>
                <w:rFonts w:ascii="Arial" w:eastAsia="Calibri" w:hAnsi="Arial" w:cs="Arial"/>
                <w:color w:val="000000"/>
                <w:sz w:val="24"/>
                <w:szCs w:val="32"/>
              </w:rPr>
              <w:t>experiences and good practices with other Administrations in</w:t>
            </w:r>
          </w:p>
          <w:p w:rsidR="002D19C0" w:rsidRPr="002D19C0" w:rsidRDefault="002D19C0" w:rsidP="002D19C0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19C0">
              <w:rPr>
                <w:rFonts w:ascii="Arial" w:eastAsia="Calibri" w:hAnsi="Arial" w:cs="Arial"/>
                <w:color w:val="000000"/>
                <w:sz w:val="24"/>
                <w:szCs w:val="32"/>
              </w:rPr>
              <w:t>the Region and to present a report during Contact Points</w:t>
            </w:r>
          </w:p>
          <w:p w:rsidR="002D19C0" w:rsidRPr="002D19C0" w:rsidRDefault="002D19C0" w:rsidP="002D19C0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19C0">
              <w:rPr>
                <w:rFonts w:ascii="Arial" w:eastAsia="Calibri" w:hAnsi="Arial" w:cs="Arial"/>
                <w:color w:val="000000"/>
                <w:sz w:val="24"/>
                <w:szCs w:val="32"/>
              </w:rPr>
              <w:t>meetings on the impact of taking back ownership of their</w:t>
            </w:r>
          </w:p>
          <w:p w:rsidR="001F3CED" w:rsidRPr="006E16F8" w:rsidRDefault="002D19C0" w:rsidP="002D19C0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19C0">
              <w:rPr>
                <w:rFonts w:ascii="Arial" w:eastAsia="Calibri" w:hAnsi="Arial" w:cs="Arial"/>
                <w:color w:val="000000"/>
                <w:sz w:val="24"/>
                <w:szCs w:val="32"/>
              </w:rPr>
              <w:t>outsourced functions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1F3CED" w:rsidTr="005564AB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D" w:rsidRPr="006E16F8" w:rsidRDefault="001F1E52" w:rsidP="001F3CED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1F1E52">
              <w:rPr>
                <w:rFonts w:ascii="Arial" w:eastAsia="Calibri" w:hAnsi="Arial" w:cs="Arial"/>
                <w:color w:val="000000"/>
                <w:sz w:val="24"/>
                <w:szCs w:val="32"/>
              </w:rPr>
              <w:t>Actively participate in a timely manner in questionnaires and surveys, particularly those initiated by the WCO and regional structures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1F3CED" w:rsidTr="00295100">
        <w:trPr>
          <w:trHeight w:val="5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1F3CED" w:rsidRPr="006E16F8" w:rsidRDefault="001F1E52" w:rsidP="001F3CED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1F1E52">
              <w:rPr>
                <w:rFonts w:ascii="Arial" w:eastAsia="Calibri" w:hAnsi="Arial" w:cs="Arial"/>
                <w:color w:val="000000"/>
                <w:sz w:val="24"/>
                <w:szCs w:val="32"/>
              </w:rPr>
              <w:t>Strengthen their capacities in project management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1F3CED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1F3CED" w:rsidRPr="006E16F8" w:rsidRDefault="001F1E52" w:rsidP="001F3CED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1F1E52">
              <w:rPr>
                <w:rFonts w:ascii="Arial" w:eastAsia="Calibri" w:hAnsi="Arial" w:cs="Arial"/>
                <w:color w:val="000000"/>
                <w:sz w:val="24"/>
                <w:szCs w:val="32"/>
              </w:rPr>
              <w:t>Develop a national strategy for the implementation of the AfCFTA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1F3CED" w:rsidTr="00C35F47">
        <w:trPr>
          <w:trHeight w:val="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1F3CED" w:rsidRPr="006E16F8" w:rsidRDefault="001F1E52" w:rsidP="001F3CED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1F1E52">
              <w:rPr>
                <w:rFonts w:ascii="Arial" w:eastAsia="Calibri" w:hAnsi="Arial" w:cs="Arial"/>
                <w:color w:val="000000"/>
                <w:sz w:val="24"/>
                <w:szCs w:val="32"/>
              </w:rPr>
              <w:t>Actively participate in National Trade Facilitation Committees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1F3CED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1F3CED" w:rsidRPr="006E16F8" w:rsidRDefault="001F1E52" w:rsidP="001F3CED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1F1E52">
              <w:rPr>
                <w:rFonts w:ascii="Arial" w:eastAsia="Calibri" w:hAnsi="Arial" w:cs="Arial"/>
                <w:color w:val="000000"/>
                <w:sz w:val="24"/>
                <w:szCs w:val="32"/>
              </w:rPr>
              <w:t>Develop and implement a data analysis strategy in accordance with the WCO Manual on Data Analysis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  <w:tr w:rsidR="00DD65BB" w:rsidTr="00DD65BB">
        <w:trPr>
          <w:trHeight w:val="938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5BB" w:rsidRDefault="00CA5EE0" w:rsidP="00DD65BB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To </w:t>
            </w:r>
            <w:r w:rsidR="001F3CED" w:rsidRPr="00C96993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the Capacity Building Contact Points</w:t>
            </w:r>
          </w:p>
        </w:tc>
      </w:tr>
      <w:tr w:rsidR="00D03980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980" w:rsidRPr="009858F7" w:rsidRDefault="00D03980" w:rsidP="00D03980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D03980" w:rsidRPr="00230C12" w:rsidRDefault="00CB69CA" w:rsidP="00D03980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CB69CA">
              <w:rPr>
                <w:rFonts w:ascii="Arial" w:eastAsia="Calibri" w:hAnsi="Arial" w:cs="Arial"/>
                <w:color w:val="000000"/>
                <w:sz w:val="24"/>
                <w:szCs w:val="32"/>
              </w:rPr>
              <w:t>Inform the ROCB-WCA as soon as possible of collaboration agreements concluded by their Administrations, specifying the partner countries and the areas of collaboration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03980" w:rsidRDefault="00D03980" w:rsidP="00D0398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03980" w:rsidRDefault="00D03980" w:rsidP="00D03980"/>
        </w:tc>
      </w:tr>
      <w:tr w:rsidR="001F3CED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Pr="009858F7" w:rsidRDefault="001F3CED" w:rsidP="001F3CED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1F3CED" w:rsidRPr="006E16F8" w:rsidRDefault="00CB69CA" w:rsidP="001F3CE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CB69CA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Prepare and send a summary report of capacity building activities within their administration to the WCO Secretariat and the ROCB-WCA, by the end of November of each year at the latest, with a view to preparing the annual report of WCO activities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3CED" w:rsidRDefault="001F3CED" w:rsidP="001F3CED"/>
        </w:tc>
      </w:tr>
    </w:tbl>
    <w:p w:rsidR="00FE0940" w:rsidRDefault="00FE0940" w:rsidP="001A5CDB">
      <w:pPr>
        <w:spacing w:after="0"/>
      </w:pPr>
    </w:p>
    <w:sectPr w:rsidR="00FE0940" w:rsidSect="000800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A4605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1556"/>
    <w:multiLevelType w:val="hybridMultilevel"/>
    <w:tmpl w:val="62C22BB0"/>
    <w:lvl w:ilvl="0" w:tplc="C18EE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250BD"/>
    <w:multiLevelType w:val="hybridMultilevel"/>
    <w:tmpl w:val="3A14891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9626B2"/>
    <w:multiLevelType w:val="hybridMultilevel"/>
    <w:tmpl w:val="25684DA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568"/>
    <w:multiLevelType w:val="hybridMultilevel"/>
    <w:tmpl w:val="4D94885C"/>
    <w:lvl w:ilvl="0" w:tplc="8588252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E5A7B09"/>
    <w:multiLevelType w:val="hybridMultilevel"/>
    <w:tmpl w:val="C9B4A294"/>
    <w:lvl w:ilvl="0" w:tplc="B052BDF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36D28B8"/>
    <w:multiLevelType w:val="hybridMultilevel"/>
    <w:tmpl w:val="7F0216C6"/>
    <w:lvl w:ilvl="0" w:tplc="E6585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455"/>
    <w:multiLevelType w:val="hybridMultilevel"/>
    <w:tmpl w:val="299C9F6A"/>
    <w:lvl w:ilvl="0" w:tplc="76B44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74E0"/>
    <w:multiLevelType w:val="hybridMultilevel"/>
    <w:tmpl w:val="275EA990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44C1E"/>
    <w:multiLevelType w:val="hybridMultilevel"/>
    <w:tmpl w:val="8A6843C0"/>
    <w:lvl w:ilvl="0" w:tplc="E9309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F5C02"/>
    <w:multiLevelType w:val="hybridMultilevel"/>
    <w:tmpl w:val="EECA3EA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0D6A7F"/>
    <w:multiLevelType w:val="hybridMultilevel"/>
    <w:tmpl w:val="5BD46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F6196"/>
    <w:multiLevelType w:val="hybridMultilevel"/>
    <w:tmpl w:val="25684DA6"/>
    <w:lvl w:ilvl="0" w:tplc="040C000F">
      <w:start w:val="1"/>
      <w:numFmt w:val="decimal"/>
      <w:lvlText w:val="%1."/>
      <w:lvlJc w:val="left"/>
      <w:pPr>
        <w:ind w:left="-218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E031509"/>
    <w:multiLevelType w:val="hybridMultilevel"/>
    <w:tmpl w:val="38AC94D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C3AE8"/>
    <w:multiLevelType w:val="hybridMultilevel"/>
    <w:tmpl w:val="19147E7C"/>
    <w:lvl w:ilvl="0" w:tplc="040C000F">
      <w:start w:val="1"/>
      <w:numFmt w:val="decimal"/>
      <w:lvlText w:val="%1."/>
      <w:lvlJc w:val="left"/>
      <w:pPr>
        <w:ind w:left="142" w:hanging="360"/>
      </w:pPr>
    </w:lvl>
    <w:lvl w:ilvl="1" w:tplc="040C0019" w:tentative="1">
      <w:start w:val="1"/>
      <w:numFmt w:val="lowerLetter"/>
      <w:lvlText w:val="%2."/>
      <w:lvlJc w:val="left"/>
      <w:pPr>
        <w:ind w:left="862" w:hanging="360"/>
      </w:pPr>
    </w:lvl>
    <w:lvl w:ilvl="2" w:tplc="040C001B" w:tentative="1">
      <w:start w:val="1"/>
      <w:numFmt w:val="lowerRoman"/>
      <w:lvlText w:val="%3."/>
      <w:lvlJc w:val="right"/>
      <w:pPr>
        <w:ind w:left="1582" w:hanging="180"/>
      </w:pPr>
    </w:lvl>
    <w:lvl w:ilvl="3" w:tplc="040C000F" w:tentative="1">
      <w:start w:val="1"/>
      <w:numFmt w:val="decimal"/>
      <w:lvlText w:val="%4."/>
      <w:lvlJc w:val="left"/>
      <w:pPr>
        <w:ind w:left="2302" w:hanging="360"/>
      </w:pPr>
    </w:lvl>
    <w:lvl w:ilvl="4" w:tplc="040C0019" w:tentative="1">
      <w:start w:val="1"/>
      <w:numFmt w:val="lowerLetter"/>
      <w:lvlText w:val="%5."/>
      <w:lvlJc w:val="left"/>
      <w:pPr>
        <w:ind w:left="3022" w:hanging="360"/>
      </w:pPr>
    </w:lvl>
    <w:lvl w:ilvl="5" w:tplc="040C001B" w:tentative="1">
      <w:start w:val="1"/>
      <w:numFmt w:val="lowerRoman"/>
      <w:lvlText w:val="%6."/>
      <w:lvlJc w:val="right"/>
      <w:pPr>
        <w:ind w:left="3742" w:hanging="180"/>
      </w:pPr>
    </w:lvl>
    <w:lvl w:ilvl="6" w:tplc="040C000F" w:tentative="1">
      <w:start w:val="1"/>
      <w:numFmt w:val="decimal"/>
      <w:lvlText w:val="%7."/>
      <w:lvlJc w:val="left"/>
      <w:pPr>
        <w:ind w:left="4462" w:hanging="360"/>
      </w:pPr>
    </w:lvl>
    <w:lvl w:ilvl="7" w:tplc="040C0019" w:tentative="1">
      <w:start w:val="1"/>
      <w:numFmt w:val="lowerLetter"/>
      <w:lvlText w:val="%8."/>
      <w:lvlJc w:val="left"/>
      <w:pPr>
        <w:ind w:left="5182" w:hanging="360"/>
      </w:pPr>
    </w:lvl>
    <w:lvl w:ilvl="8" w:tplc="040C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8"/>
    <w:rsid w:val="00007470"/>
    <w:rsid w:val="00011A17"/>
    <w:rsid w:val="0002026D"/>
    <w:rsid w:val="00026C18"/>
    <w:rsid w:val="0004657A"/>
    <w:rsid w:val="00054336"/>
    <w:rsid w:val="00056361"/>
    <w:rsid w:val="00073BCE"/>
    <w:rsid w:val="00075C09"/>
    <w:rsid w:val="00080058"/>
    <w:rsid w:val="00083A9B"/>
    <w:rsid w:val="00084887"/>
    <w:rsid w:val="0008523E"/>
    <w:rsid w:val="000973EA"/>
    <w:rsid w:val="00097A1A"/>
    <w:rsid w:val="000A0223"/>
    <w:rsid w:val="000B30DC"/>
    <w:rsid w:val="000C07C7"/>
    <w:rsid w:val="000C518E"/>
    <w:rsid w:val="000E6A88"/>
    <w:rsid w:val="000F6B1B"/>
    <w:rsid w:val="000F7C4C"/>
    <w:rsid w:val="00101EC4"/>
    <w:rsid w:val="00102E87"/>
    <w:rsid w:val="00113A8C"/>
    <w:rsid w:val="00114DF0"/>
    <w:rsid w:val="00114F30"/>
    <w:rsid w:val="0011649B"/>
    <w:rsid w:val="001223FD"/>
    <w:rsid w:val="00146899"/>
    <w:rsid w:val="0014701F"/>
    <w:rsid w:val="0016094D"/>
    <w:rsid w:val="00160DEF"/>
    <w:rsid w:val="00162193"/>
    <w:rsid w:val="001648AB"/>
    <w:rsid w:val="00174E81"/>
    <w:rsid w:val="00177E11"/>
    <w:rsid w:val="001872C7"/>
    <w:rsid w:val="00193A25"/>
    <w:rsid w:val="001A5CDB"/>
    <w:rsid w:val="001B5119"/>
    <w:rsid w:val="001D5071"/>
    <w:rsid w:val="001F0638"/>
    <w:rsid w:val="001F1E52"/>
    <w:rsid w:val="001F1FF6"/>
    <w:rsid w:val="001F3CED"/>
    <w:rsid w:val="00212AA2"/>
    <w:rsid w:val="00213624"/>
    <w:rsid w:val="002315EE"/>
    <w:rsid w:val="00235EC8"/>
    <w:rsid w:val="00241108"/>
    <w:rsid w:val="00243A17"/>
    <w:rsid w:val="00253B7C"/>
    <w:rsid w:val="00255DF6"/>
    <w:rsid w:val="00265C2F"/>
    <w:rsid w:val="002706CD"/>
    <w:rsid w:val="00291CEF"/>
    <w:rsid w:val="00295100"/>
    <w:rsid w:val="002A0657"/>
    <w:rsid w:val="002A149A"/>
    <w:rsid w:val="002B1C8E"/>
    <w:rsid w:val="002B3C77"/>
    <w:rsid w:val="002B4DCB"/>
    <w:rsid w:val="002B5D93"/>
    <w:rsid w:val="002B6F6B"/>
    <w:rsid w:val="002C32E9"/>
    <w:rsid w:val="002C6706"/>
    <w:rsid w:val="002D19C0"/>
    <w:rsid w:val="002E1746"/>
    <w:rsid w:val="002E184B"/>
    <w:rsid w:val="003019F2"/>
    <w:rsid w:val="00311556"/>
    <w:rsid w:val="00314BB6"/>
    <w:rsid w:val="0031670A"/>
    <w:rsid w:val="003333C3"/>
    <w:rsid w:val="003373E7"/>
    <w:rsid w:val="003548FE"/>
    <w:rsid w:val="0036410E"/>
    <w:rsid w:val="00381F26"/>
    <w:rsid w:val="00385FED"/>
    <w:rsid w:val="003924C2"/>
    <w:rsid w:val="003A176F"/>
    <w:rsid w:val="003D1D95"/>
    <w:rsid w:val="003D44EF"/>
    <w:rsid w:val="003E0CB0"/>
    <w:rsid w:val="003E2E52"/>
    <w:rsid w:val="003E5200"/>
    <w:rsid w:val="003F6F64"/>
    <w:rsid w:val="00402CCA"/>
    <w:rsid w:val="004052C8"/>
    <w:rsid w:val="00410A0F"/>
    <w:rsid w:val="00415CD4"/>
    <w:rsid w:val="00423024"/>
    <w:rsid w:val="00442641"/>
    <w:rsid w:val="00446988"/>
    <w:rsid w:val="00446C7C"/>
    <w:rsid w:val="00450B56"/>
    <w:rsid w:val="004724E8"/>
    <w:rsid w:val="0047640B"/>
    <w:rsid w:val="00490235"/>
    <w:rsid w:val="004913C7"/>
    <w:rsid w:val="00491D91"/>
    <w:rsid w:val="004A0761"/>
    <w:rsid w:val="004B22BE"/>
    <w:rsid w:val="004B38EB"/>
    <w:rsid w:val="004B615B"/>
    <w:rsid w:val="004C06E9"/>
    <w:rsid w:val="004D11E7"/>
    <w:rsid w:val="004D20B5"/>
    <w:rsid w:val="004D2163"/>
    <w:rsid w:val="004E1155"/>
    <w:rsid w:val="004F365F"/>
    <w:rsid w:val="00502962"/>
    <w:rsid w:val="005052BB"/>
    <w:rsid w:val="005129DE"/>
    <w:rsid w:val="00522032"/>
    <w:rsid w:val="005238D6"/>
    <w:rsid w:val="00526959"/>
    <w:rsid w:val="0052755A"/>
    <w:rsid w:val="00530C47"/>
    <w:rsid w:val="00534B6F"/>
    <w:rsid w:val="00536DEA"/>
    <w:rsid w:val="005618E1"/>
    <w:rsid w:val="005636C7"/>
    <w:rsid w:val="005637D8"/>
    <w:rsid w:val="0056668A"/>
    <w:rsid w:val="00571793"/>
    <w:rsid w:val="005725AB"/>
    <w:rsid w:val="0058755E"/>
    <w:rsid w:val="00593D59"/>
    <w:rsid w:val="0059587B"/>
    <w:rsid w:val="00596CAA"/>
    <w:rsid w:val="005A519E"/>
    <w:rsid w:val="005B38FD"/>
    <w:rsid w:val="005D46D2"/>
    <w:rsid w:val="005F42EC"/>
    <w:rsid w:val="005F7D31"/>
    <w:rsid w:val="00604440"/>
    <w:rsid w:val="006045A2"/>
    <w:rsid w:val="00605BB7"/>
    <w:rsid w:val="0061543D"/>
    <w:rsid w:val="006177F0"/>
    <w:rsid w:val="006246B6"/>
    <w:rsid w:val="00624D7F"/>
    <w:rsid w:val="00626811"/>
    <w:rsid w:val="006476E7"/>
    <w:rsid w:val="00650016"/>
    <w:rsid w:val="006508AC"/>
    <w:rsid w:val="00660276"/>
    <w:rsid w:val="006668EF"/>
    <w:rsid w:val="00672F89"/>
    <w:rsid w:val="006731A0"/>
    <w:rsid w:val="00685F04"/>
    <w:rsid w:val="00686498"/>
    <w:rsid w:val="00693BD4"/>
    <w:rsid w:val="006C0FD3"/>
    <w:rsid w:val="006D3358"/>
    <w:rsid w:val="006E16F8"/>
    <w:rsid w:val="006E4BD0"/>
    <w:rsid w:val="006F4144"/>
    <w:rsid w:val="006F5088"/>
    <w:rsid w:val="00703137"/>
    <w:rsid w:val="00721B2D"/>
    <w:rsid w:val="00723927"/>
    <w:rsid w:val="00731674"/>
    <w:rsid w:val="00732177"/>
    <w:rsid w:val="00747BF3"/>
    <w:rsid w:val="00764D87"/>
    <w:rsid w:val="00766E51"/>
    <w:rsid w:val="00772BE1"/>
    <w:rsid w:val="00774A73"/>
    <w:rsid w:val="00794B18"/>
    <w:rsid w:val="007950BF"/>
    <w:rsid w:val="007966B4"/>
    <w:rsid w:val="007A2947"/>
    <w:rsid w:val="007A62EA"/>
    <w:rsid w:val="007A6845"/>
    <w:rsid w:val="007B77C4"/>
    <w:rsid w:val="007D4E26"/>
    <w:rsid w:val="007D5F9E"/>
    <w:rsid w:val="007F0810"/>
    <w:rsid w:val="007F6052"/>
    <w:rsid w:val="00810C0A"/>
    <w:rsid w:val="008216C5"/>
    <w:rsid w:val="00824C72"/>
    <w:rsid w:val="00827E81"/>
    <w:rsid w:val="00832D3E"/>
    <w:rsid w:val="008421B7"/>
    <w:rsid w:val="00844C76"/>
    <w:rsid w:val="008471AD"/>
    <w:rsid w:val="00851174"/>
    <w:rsid w:val="0087286F"/>
    <w:rsid w:val="0088439C"/>
    <w:rsid w:val="00895F04"/>
    <w:rsid w:val="008961D7"/>
    <w:rsid w:val="00897EDB"/>
    <w:rsid w:val="008A0EC6"/>
    <w:rsid w:val="008A129A"/>
    <w:rsid w:val="008B16A1"/>
    <w:rsid w:val="008C4130"/>
    <w:rsid w:val="008C632E"/>
    <w:rsid w:val="008D1EFD"/>
    <w:rsid w:val="008D39B4"/>
    <w:rsid w:val="008D4C2E"/>
    <w:rsid w:val="008E1579"/>
    <w:rsid w:val="008E3713"/>
    <w:rsid w:val="00906C56"/>
    <w:rsid w:val="00907F82"/>
    <w:rsid w:val="00917F50"/>
    <w:rsid w:val="00924296"/>
    <w:rsid w:val="00924643"/>
    <w:rsid w:val="00930ACA"/>
    <w:rsid w:val="009378D0"/>
    <w:rsid w:val="00940DAF"/>
    <w:rsid w:val="00950741"/>
    <w:rsid w:val="00960AC0"/>
    <w:rsid w:val="00960CD4"/>
    <w:rsid w:val="00963398"/>
    <w:rsid w:val="00970693"/>
    <w:rsid w:val="00975846"/>
    <w:rsid w:val="00975FFE"/>
    <w:rsid w:val="009767B1"/>
    <w:rsid w:val="00977013"/>
    <w:rsid w:val="00984858"/>
    <w:rsid w:val="009854FB"/>
    <w:rsid w:val="009921CE"/>
    <w:rsid w:val="00994EB2"/>
    <w:rsid w:val="00996822"/>
    <w:rsid w:val="009B37D2"/>
    <w:rsid w:val="009B4F23"/>
    <w:rsid w:val="009C54FF"/>
    <w:rsid w:val="009D51AB"/>
    <w:rsid w:val="009D59EE"/>
    <w:rsid w:val="009E1D9B"/>
    <w:rsid w:val="009F08AF"/>
    <w:rsid w:val="009F3F5B"/>
    <w:rsid w:val="009F65B7"/>
    <w:rsid w:val="00A07604"/>
    <w:rsid w:val="00A13BFC"/>
    <w:rsid w:val="00A245FB"/>
    <w:rsid w:val="00A3538D"/>
    <w:rsid w:val="00A41267"/>
    <w:rsid w:val="00A461DB"/>
    <w:rsid w:val="00A54858"/>
    <w:rsid w:val="00A60553"/>
    <w:rsid w:val="00A6292E"/>
    <w:rsid w:val="00A6726F"/>
    <w:rsid w:val="00A7392F"/>
    <w:rsid w:val="00A779D1"/>
    <w:rsid w:val="00A84A74"/>
    <w:rsid w:val="00A8751D"/>
    <w:rsid w:val="00AA2BA2"/>
    <w:rsid w:val="00AA3C12"/>
    <w:rsid w:val="00AA40DC"/>
    <w:rsid w:val="00AA5BB3"/>
    <w:rsid w:val="00AB17C6"/>
    <w:rsid w:val="00AB206D"/>
    <w:rsid w:val="00AB53A5"/>
    <w:rsid w:val="00AB6D5C"/>
    <w:rsid w:val="00AF0D5D"/>
    <w:rsid w:val="00AF3583"/>
    <w:rsid w:val="00AF5F35"/>
    <w:rsid w:val="00B04D15"/>
    <w:rsid w:val="00B15710"/>
    <w:rsid w:val="00B25B9A"/>
    <w:rsid w:val="00B451A7"/>
    <w:rsid w:val="00B47CEF"/>
    <w:rsid w:val="00B50974"/>
    <w:rsid w:val="00B5625E"/>
    <w:rsid w:val="00B579EB"/>
    <w:rsid w:val="00B6146B"/>
    <w:rsid w:val="00B621A2"/>
    <w:rsid w:val="00B66C3D"/>
    <w:rsid w:val="00B957B6"/>
    <w:rsid w:val="00BA5F42"/>
    <w:rsid w:val="00BA71DD"/>
    <w:rsid w:val="00BA7590"/>
    <w:rsid w:val="00BB5973"/>
    <w:rsid w:val="00BC2E38"/>
    <w:rsid w:val="00BD12B9"/>
    <w:rsid w:val="00BD1CD5"/>
    <w:rsid w:val="00BD256B"/>
    <w:rsid w:val="00BD266E"/>
    <w:rsid w:val="00BD32AA"/>
    <w:rsid w:val="00BF3847"/>
    <w:rsid w:val="00C033A8"/>
    <w:rsid w:val="00C04496"/>
    <w:rsid w:val="00C0510A"/>
    <w:rsid w:val="00C14BBB"/>
    <w:rsid w:val="00C14FAF"/>
    <w:rsid w:val="00C17DC4"/>
    <w:rsid w:val="00C20E40"/>
    <w:rsid w:val="00C22983"/>
    <w:rsid w:val="00C34125"/>
    <w:rsid w:val="00C35F47"/>
    <w:rsid w:val="00C36F42"/>
    <w:rsid w:val="00C40FAC"/>
    <w:rsid w:val="00C46922"/>
    <w:rsid w:val="00C50E98"/>
    <w:rsid w:val="00C66888"/>
    <w:rsid w:val="00C7094A"/>
    <w:rsid w:val="00C751A3"/>
    <w:rsid w:val="00C936F8"/>
    <w:rsid w:val="00C972AB"/>
    <w:rsid w:val="00C97E97"/>
    <w:rsid w:val="00CA50B8"/>
    <w:rsid w:val="00CA5D56"/>
    <w:rsid w:val="00CA5EE0"/>
    <w:rsid w:val="00CA6BDA"/>
    <w:rsid w:val="00CB4F7E"/>
    <w:rsid w:val="00CB69CA"/>
    <w:rsid w:val="00CB727B"/>
    <w:rsid w:val="00CD5A0B"/>
    <w:rsid w:val="00CF4E77"/>
    <w:rsid w:val="00CF7997"/>
    <w:rsid w:val="00D010EE"/>
    <w:rsid w:val="00D03980"/>
    <w:rsid w:val="00D12266"/>
    <w:rsid w:val="00D17AF5"/>
    <w:rsid w:val="00D25AD2"/>
    <w:rsid w:val="00D338E1"/>
    <w:rsid w:val="00D33E8A"/>
    <w:rsid w:val="00D434AC"/>
    <w:rsid w:val="00D62115"/>
    <w:rsid w:val="00D623A8"/>
    <w:rsid w:val="00D661E9"/>
    <w:rsid w:val="00D76971"/>
    <w:rsid w:val="00D81223"/>
    <w:rsid w:val="00D83947"/>
    <w:rsid w:val="00D91F40"/>
    <w:rsid w:val="00DA0774"/>
    <w:rsid w:val="00DA3E0A"/>
    <w:rsid w:val="00DA44FB"/>
    <w:rsid w:val="00DB098C"/>
    <w:rsid w:val="00DD65BB"/>
    <w:rsid w:val="00DE694C"/>
    <w:rsid w:val="00DE7DC1"/>
    <w:rsid w:val="00DF1957"/>
    <w:rsid w:val="00E00F66"/>
    <w:rsid w:val="00E07681"/>
    <w:rsid w:val="00E125EE"/>
    <w:rsid w:val="00E32445"/>
    <w:rsid w:val="00E5614C"/>
    <w:rsid w:val="00E62935"/>
    <w:rsid w:val="00E62A21"/>
    <w:rsid w:val="00E707AC"/>
    <w:rsid w:val="00E840BE"/>
    <w:rsid w:val="00E967CD"/>
    <w:rsid w:val="00EA29DB"/>
    <w:rsid w:val="00EC526A"/>
    <w:rsid w:val="00EC5A36"/>
    <w:rsid w:val="00ED3C10"/>
    <w:rsid w:val="00EE35DD"/>
    <w:rsid w:val="00EE74C7"/>
    <w:rsid w:val="00EF27B3"/>
    <w:rsid w:val="00EF352E"/>
    <w:rsid w:val="00F12309"/>
    <w:rsid w:val="00F25055"/>
    <w:rsid w:val="00F25FF4"/>
    <w:rsid w:val="00F30D1C"/>
    <w:rsid w:val="00F341D8"/>
    <w:rsid w:val="00F360B3"/>
    <w:rsid w:val="00F3612A"/>
    <w:rsid w:val="00F406AE"/>
    <w:rsid w:val="00F50DA4"/>
    <w:rsid w:val="00F573D6"/>
    <w:rsid w:val="00F57C81"/>
    <w:rsid w:val="00F64BF0"/>
    <w:rsid w:val="00F6562E"/>
    <w:rsid w:val="00F7256F"/>
    <w:rsid w:val="00F86CBF"/>
    <w:rsid w:val="00F95E99"/>
    <w:rsid w:val="00F97361"/>
    <w:rsid w:val="00FA2ED6"/>
    <w:rsid w:val="00FB2C90"/>
    <w:rsid w:val="00FB6E89"/>
    <w:rsid w:val="00FC0F54"/>
    <w:rsid w:val="00FC36AF"/>
    <w:rsid w:val="00FC6CED"/>
    <w:rsid w:val="00FE0940"/>
    <w:rsid w:val="00FE0E98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881B-0B27-4596-A121-07C85F5D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9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0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2"/>
    <w:qFormat/>
    <w:rsid w:val="00FE0E98"/>
    <w:pPr>
      <w:numPr>
        <w:numId w:val="1"/>
      </w:numPr>
      <w:spacing w:after="240" w:line="264" w:lineRule="auto"/>
    </w:pPr>
    <w:rPr>
      <w:rFonts w:ascii="Times New Roman" w:eastAsia="SimSun" w:hAnsi="Times New Roman" w:cs="Times New Roman"/>
      <w:sz w:val="24"/>
      <w:szCs w:val="20"/>
    </w:rPr>
  </w:style>
  <w:style w:type="paragraph" w:styleId="Paragraphedeliste">
    <w:name w:val="List Paragraph"/>
    <w:aliases w:val="Colorful List Accent 1,List Bulet,AB List 1,Bullet Points,List Paragraph1,ProcessA,Liste couleur - Accent 14"/>
    <w:basedOn w:val="Normal"/>
    <w:link w:val="ParagraphedelisteCar"/>
    <w:uiPriority w:val="34"/>
    <w:qFormat/>
    <w:rsid w:val="008471A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FE0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E094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aragraphedelisteCar">
    <w:name w:val="Paragraphe de liste Car"/>
    <w:aliases w:val="Colorful List Accent 1 Car,List Bulet Car,AB List 1 Car,Bullet Points Car,List Paragraph1 Car,ProcessA Car,Liste couleur - Accent 14 Car"/>
    <w:link w:val="Paragraphedeliste"/>
    <w:uiPriority w:val="34"/>
    <w:locked/>
    <w:rsid w:val="009F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5291-F4E9-4267-BDA7-71F55405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TSEKE GOMEZ</dc:creator>
  <cp:keywords/>
  <dc:description/>
  <cp:lastModifiedBy>PROBOOK</cp:lastModifiedBy>
  <cp:revision>28</cp:revision>
  <dcterms:created xsi:type="dcterms:W3CDTF">2019-08-27T14:52:00Z</dcterms:created>
  <dcterms:modified xsi:type="dcterms:W3CDTF">2020-11-24T09:48:00Z</dcterms:modified>
</cp:coreProperties>
</file>